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CE4B93">
              <w:rPr>
                <w:rFonts w:ascii="Arial" w:hAnsi="Arial" w:cs="Arial"/>
                <w:b/>
                <w:sz w:val="20"/>
                <w:szCs w:val="20"/>
              </w:rPr>
              <w:t xml:space="preserve">  Todd Hamilton </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CE4B93">
              <w:rPr>
                <w:rFonts w:ascii="Arial" w:hAnsi="Arial" w:cs="Arial"/>
                <w:b/>
                <w:sz w:val="20"/>
                <w:szCs w:val="20"/>
              </w:rPr>
              <w:t xml:space="preserve"> </w:t>
            </w:r>
            <w:hyperlink r:id="rId8" w:history="1">
              <w:r w:rsidR="00CE4B93" w:rsidRPr="0079330E">
                <w:rPr>
                  <w:rStyle w:val="Hyperlink"/>
                  <w:rFonts w:ascii="Arial" w:hAnsi="Arial" w:cs="Arial"/>
                  <w:b/>
                  <w:sz w:val="20"/>
                  <w:szCs w:val="20"/>
                </w:rPr>
                <w:t>jthamilton24@hotmail.com</w:t>
              </w:r>
            </w:hyperlink>
            <w:r w:rsidR="00CE4B93">
              <w:rPr>
                <w:rFonts w:ascii="Arial" w:hAnsi="Arial" w:cs="Arial"/>
                <w:b/>
                <w:sz w:val="20"/>
                <w:szCs w:val="20"/>
              </w:rPr>
              <w:t xml:space="preserve"> </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6F7993">
              <w:rPr>
                <w:rFonts w:ascii="Arial" w:hAnsi="Arial" w:cs="Arial"/>
                <w:b/>
                <w:sz w:val="20"/>
                <w:szCs w:val="20"/>
              </w:rPr>
              <w:t xml:space="preserve"> 2-22-2018</w:t>
            </w:r>
          </w:p>
        </w:tc>
      </w:tr>
    </w:tbl>
    <w:p w:rsidR="00082A60" w:rsidRDefault="00082A60"/>
    <w:tbl>
      <w:tblPr>
        <w:tblStyle w:val="TableGrid"/>
        <w:tblW w:w="0" w:type="auto"/>
        <w:tblLook w:val="04A0" w:firstRow="1" w:lastRow="0" w:firstColumn="1" w:lastColumn="0" w:noHBand="0" w:noVBand="1"/>
      </w:tblPr>
      <w:tblGrid>
        <w:gridCol w:w="5701"/>
        <w:gridCol w:w="972"/>
        <w:gridCol w:w="1338"/>
        <w:gridCol w:w="133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CE4B93">
              <w:rPr>
                <w:rFonts w:ascii="Arial" w:hAnsi="Arial" w:cs="Arial"/>
                <w:b/>
                <w:sz w:val="20"/>
                <w:szCs w:val="20"/>
              </w:rPr>
              <w:t>Properties of Sand, Silt, Clay and Loam.  Soil Triangles, and Water Infiltration/Absorption.</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CE4B93" w:rsidRPr="00662936" w:rsidRDefault="00CE4B93"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CE4B93" w:rsidRDefault="00CE4B93"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CE4B93" w:rsidRPr="00662936" w:rsidRDefault="00CE4B93" w:rsidP="00E14DF6">
            <w:pPr>
              <w:spacing w:before="60" w:after="60"/>
              <w:jc w:val="center"/>
              <w:rPr>
                <w:rFonts w:ascii="Arial" w:hAnsi="Arial" w:cs="Arial"/>
                <w:b/>
                <w:sz w:val="20"/>
                <w:szCs w:val="20"/>
              </w:rPr>
            </w:pPr>
            <w:r>
              <w:rPr>
                <w:rFonts w:ascii="Arial" w:hAnsi="Arial" w:cs="Arial"/>
                <w:b/>
                <w:sz w:val="20"/>
                <w:szCs w:val="20"/>
              </w:rPr>
              <w:t>4</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CE4B93">
              <w:rPr>
                <w:rFonts w:ascii="Arial" w:hAnsi="Arial" w:cs="Arial"/>
                <w:b/>
                <w:sz w:val="20"/>
                <w:szCs w:val="20"/>
              </w:rPr>
              <w:t xml:space="preserve">  Effectiveness of Infiltration and Absorption Using Soil Samples.  </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CE4B93" w:rsidP="00927AEB">
            <w:pPr>
              <w:spacing w:before="60" w:after="60"/>
              <w:rPr>
                <w:rFonts w:ascii="Arial" w:hAnsi="Arial" w:cs="Arial"/>
                <w:b/>
                <w:sz w:val="20"/>
                <w:szCs w:val="20"/>
              </w:rPr>
            </w:pPr>
            <w:r>
              <w:rPr>
                <w:rFonts w:ascii="Arial" w:hAnsi="Arial" w:cs="Arial"/>
                <w:b/>
                <w:sz w:val="20"/>
                <w:szCs w:val="20"/>
              </w:rPr>
              <w:t xml:space="preserve">8 days </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CE4B93" w:rsidP="00927AEB">
            <w:pPr>
              <w:spacing w:before="60" w:after="60"/>
              <w:rPr>
                <w:rFonts w:ascii="Arial" w:hAnsi="Arial" w:cs="Arial"/>
                <w:b/>
                <w:sz w:val="20"/>
                <w:szCs w:val="20"/>
              </w:rPr>
            </w:pPr>
            <w:r>
              <w:rPr>
                <w:rFonts w:ascii="Arial" w:hAnsi="Arial" w:cs="Arial"/>
                <w:b/>
                <w:sz w:val="20"/>
                <w:szCs w:val="20"/>
              </w:rPr>
              <w:t xml:space="preserve">2 days </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CE4B93" w:rsidP="00927AEB">
            <w:pPr>
              <w:spacing w:before="60" w:after="60"/>
              <w:rPr>
                <w:rFonts w:ascii="Arial" w:hAnsi="Arial" w:cs="Arial"/>
                <w:b/>
                <w:sz w:val="20"/>
                <w:szCs w:val="20"/>
              </w:rPr>
            </w:pPr>
            <w:r>
              <w:rPr>
                <w:rFonts w:ascii="Arial" w:hAnsi="Arial" w:cs="Arial"/>
                <w:b/>
                <w:sz w:val="20"/>
                <w:szCs w:val="20"/>
              </w:rPr>
              <w:t xml:space="preserve">Science Classroom </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p w:rsidR="00CE4B93" w:rsidRDefault="00CE4B93" w:rsidP="00CE4B93">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Identify and describe the properties of sand, silt, clay, and loam. </w:t>
            </w:r>
          </w:p>
          <w:p w:rsidR="00CE4B93" w:rsidRDefault="00CE4B93" w:rsidP="00CE4B93">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Describe how to use a soil triangle. </w:t>
            </w:r>
          </w:p>
          <w:p w:rsidR="00CE4B93" w:rsidRDefault="00CE4B93" w:rsidP="00CE4B93">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Explain how to identify and classify a soil sample given a soil triangle tool. </w:t>
            </w:r>
          </w:p>
          <w:p w:rsidR="00CE4B93" w:rsidRPr="00CE4B93" w:rsidRDefault="00CE4B93" w:rsidP="00CE4B93">
            <w:pPr>
              <w:pStyle w:val="ListParagraph"/>
              <w:numPr>
                <w:ilvl w:val="0"/>
                <w:numId w:val="15"/>
              </w:numPr>
              <w:spacing w:before="60" w:after="60"/>
              <w:rPr>
                <w:rFonts w:ascii="Arial" w:hAnsi="Arial" w:cs="Arial"/>
                <w:b/>
                <w:sz w:val="20"/>
                <w:szCs w:val="20"/>
              </w:rPr>
            </w:pPr>
            <w:r w:rsidRPr="00CE4B93">
              <w:rPr>
                <w:rFonts w:ascii="Arial" w:hAnsi="Arial" w:cs="Arial"/>
                <w:b/>
                <w:sz w:val="20"/>
                <w:szCs w:val="20"/>
              </w:rPr>
              <w:t>Design a test to measure the infiltration and absorption of water in sand, silt, and clay.</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CE4B93" w:rsidRDefault="00CE4B93" w:rsidP="00CE4B93">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What is infiltration? </w:t>
            </w:r>
          </w:p>
          <w:p w:rsidR="00CE4B93" w:rsidRDefault="00CE4B93" w:rsidP="00CE4B93">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What is leaching? </w:t>
            </w:r>
          </w:p>
          <w:p w:rsidR="00CE4B93" w:rsidRDefault="00CE4B93" w:rsidP="00CE4B93">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Will sand, silt, or clay be the best for drainage? </w:t>
            </w:r>
          </w:p>
          <w:p w:rsidR="00CE4B93" w:rsidRDefault="00CE4B93" w:rsidP="00CE4B93">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What are some practical agricultural uses for each sand, silt, and clay? </w:t>
            </w:r>
          </w:p>
          <w:p w:rsidR="00CE4B93" w:rsidRPr="004301D3" w:rsidRDefault="00CE4B93" w:rsidP="004301D3">
            <w:pPr>
              <w:spacing w:before="60" w:after="60"/>
              <w:rPr>
                <w:rFonts w:ascii="Arial" w:hAnsi="Arial" w:cs="Arial"/>
                <w:b/>
                <w:sz w:val="20"/>
                <w:szCs w:val="20"/>
              </w:rPr>
            </w:pP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13C84"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CE4B93">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513C84"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1"/>
                  <w14:checkedState w14:val="2612" w14:font="MS Gothic"/>
                  <w14:uncheckedState w14:val="2610" w14:font="MS Gothic"/>
                </w14:checkbox>
              </w:sdtPr>
              <w:sdtEndPr/>
              <w:sdtContent>
                <w:r w:rsidR="00CE4B93">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13C84"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1"/>
                  <w14:checkedState w14:val="2612" w14:font="MS Gothic"/>
                  <w14:uncheckedState w14:val="2610" w14:font="MS Gothic"/>
                </w14:checkbox>
              </w:sdtPr>
              <w:sdtEndPr/>
              <w:sdtContent>
                <w:r w:rsidR="00CE4B93">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513C84"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CE4B9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13C84" w:rsidP="00683F9D">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CE4B9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513C84"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1"/>
                  <w14:checkedState w14:val="2612" w14:font="MS Gothic"/>
                  <w14:uncheckedState w14:val="2610" w14:font="MS Gothic"/>
                </w14:checkbox>
              </w:sdtPr>
              <w:sdtEndPr/>
              <w:sdtContent>
                <w:r w:rsidR="00CE4B9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13C84" w:rsidP="00683F9D">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sidR="00CE4B9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513C84"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1"/>
                  <w14:checkedState w14:val="2612" w14:font="MS Gothic"/>
                  <w14:uncheckedState w14:val="2610" w14:font="MS Gothic"/>
                </w14:checkbox>
              </w:sdtPr>
              <w:sdtEndPr/>
              <w:sdtContent>
                <w:r w:rsidR="00CE4B9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13C84" w:rsidP="00683F9D">
            <w:pPr>
              <w:rPr>
                <w:rFonts w:ascii="Arial" w:eastAsia="Times New Roman" w:hAnsi="Arial" w:cs="Arial"/>
                <w:sz w:val="18"/>
                <w:szCs w:val="16"/>
              </w:rPr>
            </w:pPr>
            <w:sdt>
              <w:sdtPr>
                <w:rPr>
                  <w:rFonts w:ascii="Arial" w:hAnsi="Arial" w:cs="Arial"/>
                  <w:sz w:val="20"/>
                  <w:szCs w:val="16"/>
                </w:rPr>
                <w:id w:val="1603993034"/>
                <w14:checkbox>
                  <w14:checked w14:val="1"/>
                  <w14:checkedState w14:val="2612" w14:font="MS Gothic"/>
                  <w14:uncheckedState w14:val="2610" w14:font="MS Gothic"/>
                </w14:checkbox>
              </w:sdtPr>
              <w:sdtEndPr/>
              <w:sdtContent>
                <w:r w:rsidR="00CE4B9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513C84"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1"/>
                  <w14:checkedState w14:val="2612" w14:font="MS Gothic"/>
                  <w14:uncheckedState w14:val="2610" w14:font="MS Gothic"/>
                </w14:checkbox>
              </w:sdtPr>
              <w:sdtEndPr/>
              <w:sdtContent>
                <w:r w:rsidR="00CE4B9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13C84"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CE4B93">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513C84"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1"/>
                  <w14:checkedState w14:val="2612" w14:font="MS Gothic"/>
                  <w14:uncheckedState w14:val="2610" w14:font="MS Gothic"/>
                </w14:checkbox>
              </w:sdtPr>
              <w:sdtEndPr/>
              <w:sdtContent>
                <w:r w:rsidR="00CE4B9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13C84" w:rsidP="00683F9D">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CE4B9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513C84"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1"/>
                  <w14:checkedState w14:val="2612" w14:font="MS Gothic"/>
                  <w14:uncheckedState w14:val="2610" w14:font="MS Gothic"/>
                </w14:checkbox>
              </w:sdtPr>
              <w:sdtEndPr/>
              <w:sdtContent>
                <w:r w:rsidR="00CE4B9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13C84"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CE4B9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513C84"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1"/>
                  <w14:checkedState w14:val="2612" w14:font="MS Gothic"/>
                  <w14:uncheckedState w14:val="2610" w14:font="MS Gothic"/>
                </w14:checkbox>
              </w:sdtPr>
              <w:sdtEndPr/>
              <w:sdtContent>
                <w:r w:rsidR="00CE4B93">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513C84"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CE4B93">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513C84"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CE4B93">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513C84" w:rsidP="00683F9D">
            <w:pPr>
              <w:rPr>
                <w:rFonts w:ascii="Arial" w:hAnsi="Arial" w:cs="Arial"/>
                <w:b/>
                <w:szCs w:val="20"/>
              </w:rPr>
            </w:pPr>
            <w:sdt>
              <w:sdtPr>
                <w:rPr>
                  <w:rFonts w:ascii="Arial" w:hAnsi="Arial" w:cs="Arial"/>
                  <w:sz w:val="22"/>
                  <w:szCs w:val="28"/>
                </w:rPr>
                <w:id w:val="863938760"/>
                <w14:checkbox>
                  <w14:checked w14:val="1"/>
                  <w14:checkedState w14:val="2612" w14:font="MS Gothic"/>
                  <w14:uncheckedState w14:val="2610" w14:font="MS Gothic"/>
                </w14:checkbox>
              </w:sdtPr>
              <w:sdtEndPr/>
              <w:sdtContent>
                <w:r w:rsidR="00CE4B93">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513C84"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EndPr/>
              <w:sdtContent>
                <w:r w:rsidR="00CE4B93">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513C84"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1"/>
                  <w14:checkedState w14:val="2612" w14:font="MS Gothic"/>
                  <w14:uncheckedState w14:val="2610" w14:font="MS Gothic"/>
                </w14:checkbox>
              </w:sdtPr>
              <w:sdtEndPr/>
              <w:sdtContent>
                <w:r w:rsidR="00CE4B93">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513C84"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CE4B93">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513C84"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1"/>
                  <w14:checkedState w14:val="2612" w14:font="MS Gothic"/>
                  <w14:uncheckedState w14:val="2610" w14:font="MS Gothic"/>
                </w14:checkbox>
              </w:sdtPr>
              <w:sdtEndPr/>
              <w:sdtContent>
                <w:r w:rsidR="00CE4B93">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513C84" w:rsidP="00683F9D">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CE4B93">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513C84"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1"/>
                  <w14:checkedState w14:val="2612" w14:font="MS Gothic"/>
                  <w14:uncheckedState w14:val="2610" w14:font="MS Gothic"/>
                </w14:checkbox>
              </w:sdtPr>
              <w:sdtEndPr/>
              <w:sdtContent>
                <w:r w:rsidR="00CE4B93">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513C84" w:rsidP="00683F9D">
            <w:pPr>
              <w:rPr>
                <w:rFonts w:ascii="Arial" w:eastAsia="Times New Roman" w:hAnsi="Arial" w:cs="Arial"/>
                <w:sz w:val="18"/>
                <w:szCs w:val="16"/>
              </w:rPr>
            </w:pPr>
            <w:sdt>
              <w:sdtPr>
                <w:rPr>
                  <w:rFonts w:ascii="Arial" w:hAnsi="Arial" w:cs="Arial"/>
                  <w:sz w:val="22"/>
                  <w:szCs w:val="16"/>
                </w:rPr>
                <w:id w:val="-1105494264"/>
                <w14:checkbox>
                  <w14:checked w14:val="1"/>
                  <w14:checkedState w14:val="2612" w14:font="MS Gothic"/>
                  <w14:uncheckedState w14:val="2610" w14:font="MS Gothic"/>
                </w14:checkbox>
              </w:sdtPr>
              <w:sdtEndPr/>
              <w:sdtContent>
                <w:r w:rsidR="00CE4B93">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513C84"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1"/>
                  <w14:checkedState w14:val="2612" w14:font="MS Gothic"/>
                  <w14:uncheckedState w14:val="2610" w14:font="MS Gothic"/>
                </w14:checkbox>
              </w:sdtPr>
              <w:sdtEndPr/>
              <w:sdtContent>
                <w:r w:rsidR="00CE4B93">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683F9D">
        <w:trPr>
          <w:trHeight w:val="346"/>
        </w:trPr>
        <w:tc>
          <w:tcPr>
            <w:tcW w:w="9576" w:type="dxa"/>
            <w:vAlign w:val="center"/>
          </w:tcPr>
          <w:p w:rsidR="00AC7581"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p w:rsidR="00CE4B93" w:rsidRPr="00391A5E" w:rsidRDefault="00CE4B93" w:rsidP="00CE4B93">
            <w:pPr>
              <w:pStyle w:val="ListParagraph"/>
              <w:numPr>
                <w:ilvl w:val="0"/>
                <w:numId w:val="17"/>
              </w:numPr>
              <w:spacing w:after="0" w:line="240" w:lineRule="auto"/>
              <w:rPr>
                <w:rFonts w:ascii="Arial" w:hAnsi="Arial" w:cs="Arial"/>
                <w:b/>
              </w:rPr>
            </w:pPr>
            <w:r w:rsidRPr="00391A5E">
              <w:rPr>
                <w:rFonts w:ascii="Arial" w:hAnsi="Arial" w:cs="Arial"/>
                <w:b/>
              </w:rPr>
              <w:t>Rocks, minerals, and soil have common and practical uses (SC.6.ESS.5)</w:t>
            </w:r>
          </w:p>
          <w:p w:rsidR="00CE4B93" w:rsidRDefault="00CE4B93" w:rsidP="00CE4B93">
            <w:pPr>
              <w:pStyle w:val="ListParagraph"/>
              <w:numPr>
                <w:ilvl w:val="0"/>
                <w:numId w:val="17"/>
              </w:numPr>
              <w:spacing w:after="0" w:line="240" w:lineRule="auto"/>
              <w:rPr>
                <w:rFonts w:ascii="Arial" w:hAnsi="Arial" w:cs="Arial"/>
                <w:b/>
              </w:rPr>
            </w:pPr>
            <w:r>
              <w:rPr>
                <w:rFonts w:ascii="Arial" w:hAnsi="Arial" w:cs="Arial"/>
                <w:b/>
              </w:rPr>
              <w:t>Minerals have specific quantifiable properties (SC.6.ESS.2)</w:t>
            </w:r>
          </w:p>
          <w:p w:rsidR="00CE4B93" w:rsidRPr="001E6C15" w:rsidRDefault="00CE4B93" w:rsidP="00451F02">
            <w:pPr>
              <w:rPr>
                <w:rFonts w:ascii="Arial" w:hAnsi="Arial" w:cs="Arial"/>
                <w:b/>
                <w:sz w:val="20"/>
                <w:szCs w:val="20"/>
              </w:rPr>
            </w:pP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CE4B93" w:rsidRPr="00CE4B93" w:rsidRDefault="00CE4B93" w:rsidP="00C6688D">
            <w:pPr>
              <w:spacing w:before="60" w:after="60"/>
              <w:rPr>
                <w:rFonts w:ascii="Arial" w:hAnsi="Arial" w:cs="Arial"/>
                <w:b/>
                <w:sz w:val="20"/>
                <w:szCs w:val="20"/>
                <w:u w:val="single"/>
              </w:rPr>
            </w:pPr>
            <w:r>
              <w:rPr>
                <w:rFonts w:ascii="Arial" w:hAnsi="Arial" w:cs="Arial"/>
                <w:b/>
                <w:sz w:val="20"/>
                <w:szCs w:val="20"/>
                <w:u w:val="single"/>
              </w:rPr>
              <w:t xml:space="preserve">SAND SILT CLAY WATER INFILTRATION VIDEO </w:t>
            </w:r>
          </w:p>
          <w:p w:rsidR="00CE4B93" w:rsidRDefault="00513C84" w:rsidP="00C6688D">
            <w:pPr>
              <w:spacing w:before="60" w:after="60"/>
              <w:rPr>
                <w:rFonts w:ascii="Arial" w:hAnsi="Arial" w:cs="Arial"/>
                <w:b/>
                <w:sz w:val="20"/>
                <w:szCs w:val="20"/>
              </w:rPr>
            </w:pPr>
            <w:hyperlink r:id="rId9" w:history="1">
              <w:r w:rsidR="00CE4B93" w:rsidRPr="0079330E">
                <w:rPr>
                  <w:rStyle w:val="Hyperlink"/>
                  <w:rFonts w:ascii="Arial" w:hAnsi="Arial" w:cs="Arial"/>
                  <w:b/>
                  <w:sz w:val="20"/>
                  <w:szCs w:val="20"/>
                </w:rPr>
                <w:t>https://youtu.be/cC7SPH2KEY4</w:t>
              </w:r>
            </w:hyperlink>
          </w:p>
          <w:p w:rsidR="00CE4B93" w:rsidRPr="00CE4B93" w:rsidRDefault="00CE4B93" w:rsidP="00C6688D">
            <w:pPr>
              <w:spacing w:before="60" w:after="60"/>
              <w:rPr>
                <w:rFonts w:ascii="Arial" w:hAnsi="Arial" w:cs="Arial"/>
                <w:b/>
                <w:sz w:val="20"/>
                <w:szCs w:val="20"/>
                <w:u w:val="single"/>
              </w:rPr>
            </w:pPr>
            <w:r>
              <w:rPr>
                <w:rFonts w:ascii="Arial" w:hAnsi="Arial" w:cs="Arial"/>
                <w:b/>
                <w:sz w:val="20"/>
                <w:szCs w:val="20"/>
                <w:u w:val="single"/>
              </w:rPr>
              <w:t xml:space="preserve">SAND SILT CLAY LAB </w:t>
            </w:r>
          </w:p>
          <w:p w:rsidR="00CE4B93" w:rsidRDefault="00513C84" w:rsidP="00C6688D">
            <w:pPr>
              <w:spacing w:before="60" w:after="60"/>
              <w:rPr>
                <w:rFonts w:ascii="Arial" w:hAnsi="Arial" w:cs="Arial"/>
                <w:b/>
                <w:sz w:val="20"/>
                <w:szCs w:val="20"/>
              </w:rPr>
            </w:pPr>
            <w:hyperlink r:id="rId10" w:history="1">
              <w:r w:rsidR="00CE4B93" w:rsidRPr="0079330E">
                <w:rPr>
                  <w:rStyle w:val="Hyperlink"/>
                  <w:rFonts w:ascii="Arial" w:hAnsi="Arial" w:cs="Arial"/>
                  <w:b/>
                  <w:sz w:val="20"/>
                  <w:szCs w:val="20"/>
                </w:rPr>
                <w:t>http://www.all-science-fair-projects.com/project1332_50_2.html</w:t>
              </w:r>
            </w:hyperlink>
          </w:p>
          <w:p w:rsidR="00CE4B93" w:rsidRDefault="00CE4B93" w:rsidP="00C6688D">
            <w:pPr>
              <w:spacing w:before="60" w:after="60"/>
              <w:rPr>
                <w:rFonts w:ascii="Arial" w:hAnsi="Arial" w:cs="Arial"/>
                <w:b/>
                <w:sz w:val="20"/>
                <w:szCs w:val="20"/>
              </w:rPr>
            </w:pPr>
          </w:p>
          <w:p w:rsidR="00CE4B93" w:rsidRPr="00662936" w:rsidRDefault="00CE4B93" w:rsidP="00C6688D">
            <w:pPr>
              <w:spacing w:before="60" w:after="60"/>
              <w:rPr>
                <w:rFonts w:ascii="Arial" w:hAnsi="Arial" w:cs="Arial"/>
                <w:b/>
                <w:sz w:val="20"/>
                <w:szCs w:val="20"/>
              </w:rPr>
            </w:pP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rsidR="00CE4B93" w:rsidRDefault="00CE4B93" w:rsidP="00CE4B93">
            <w:pPr>
              <w:pStyle w:val="ListParagraph"/>
              <w:numPr>
                <w:ilvl w:val="0"/>
                <w:numId w:val="18"/>
              </w:numPr>
              <w:spacing w:before="60" w:after="60"/>
              <w:rPr>
                <w:rFonts w:ascii="Arial" w:hAnsi="Arial" w:cs="Arial"/>
                <w:b/>
                <w:sz w:val="20"/>
                <w:szCs w:val="20"/>
              </w:rPr>
            </w:pPr>
            <w:r>
              <w:rPr>
                <w:rFonts w:ascii="Arial" w:hAnsi="Arial" w:cs="Arial"/>
                <w:b/>
                <w:sz w:val="20"/>
                <w:szCs w:val="20"/>
              </w:rPr>
              <w:lastRenderedPageBreak/>
              <w:t xml:space="preserve">Prepare </w:t>
            </w:r>
            <w:r w:rsidR="00381A68">
              <w:rPr>
                <w:rFonts w:ascii="Arial" w:hAnsi="Arial" w:cs="Arial"/>
                <w:b/>
                <w:sz w:val="20"/>
                <w:szCs w:val="20"/>
              </w:rPr>
              <w:t xml:space="preserve">sand, silt, and clay samples. </w:t>
            </w:r>
          </w:p>
          <w:p w:rsidR="00381A68" w:rsidRPr="00CE4B93" w:rsidRDefault="00381A68" w:rsidP="00CE4B93">
            <w:pPr>
              <w:pStyle w:val="ListParagraph"/>
              <w:numPr>
                <w:ilvl w:val="0"/>
                <w:numId w:val="18"/>
              </w:numPr>
              <w:spacing w:before="60" w:after="60"/>
              <w:rPr>
                <w:rFonts w:ascii="Arial" w:hAnsi="Arial" w:cs="Arial"/>
                <w:b/>
                <w:sz w:val="20"/>
                <w:szCs w:val="20"/>
              </w:rPr>
            </w:pPr>
            <w:r>
              <w:rPr>
                <w:rFonts w:ascii="Arial" w:hAnsi="Arial" w:cs="Arial"/>
                <w:b/>
                <w:sz w:val="20"/>
                <w:szCs w:val="20"/>
              </w:rPr>
              <w:t xml:space="preserve">Prepare beakers of water </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381A68" w:rsidRDefault="004A4B5F" w:rsidP="004A4B5F">
            <w:pPr>
              <w:spacing w:before="60" w:after="60"/>
              <w:rPr>
                <w:rFonts w:ascii="Arial" w:hAnsi="Arial" w:cs="Arial"/>
                <w:b/>
                <w:sz w:val="20"/>
                <w:szCs w:val="20"/>
                <w:u w:val="single"/>
              </w:rPr>
            </w:pPr>
            <w:r>
              <w:rPr>
                <w:rFonts w:ascii="Arial" w:hAnsi="Arial" w:cs="Arial"/>
                <w:b/>
                <w:sz w:val="20"/>
                <w:szCs w:val="20"/>
                <w:u w:val="single"/>
              </w:rPr>
              <w:t xml:space="preserve">DAY 11 </w:t>
            </w:r>
            <w:r w:rsidR="003706BE">
              <w:rPr>
                <w:rFonts w:ascii="Arial" w:hAnsi="Arial" w:cs="Arial"/>
                <w:b/>
                <w:sz w:val="20"/>
                <w:szCs w:val="20"/>
                <w:u w:val="single"/>
              </w:rPr>
              <w:t>- 12</w:t>
            </w:r>
          </w:p>
          <w:p w:rsidR="004A4B5F" w:rsidRPr="004A4B5F" w:rsidRDefault="004A4B5F"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Warm-up: “What do you think it means to infiltrate something?  What does it mean to absorb something?”</w:t>
            </w:r>
          </w:p>
          <w:p w:rsidR="004A4B5F" w:rsidRPr="004A4B5F" w:rsidRDefault="004A4B5F"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Have students discuss the warm up question in small groups first, then whole class. </w:t>
            </w:r>
          </w:p>
          <w:p w:rsidR="004A4B5F" w:rsidRPr="004A4B5F" w:rsidRDefault="004A4B5F"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Direct students to the front of the class. </w:t>
            </w:r>
          </w:p>
          <w:p w:rsidR="004A4B5F" w:rsidRPr="004A4B5F" w:rsidRDefault="004A4B5F"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Take a dry sponge and place some water onto the sponge.  Only place enough water to make the sponge damp (not dripping). </w:t>
            </w:r>
          </w:p>
          <w:p w:rsidR="004A4B5F" w:rsidRPr="004A4B5F" w:rsidRDefault="004A4B5F"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Connect this idea with absorption. </w:t>
            </w:r>
          </w:p>
          <w:p w:rsidR="003706BE" w:rsidRPr="003706BE" w:rsidRDefault="004A4B5F"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Apply some more water to</w:t>
            </w:r>
            <w:r w:rsidR="003706BE">
              <w:rPr>
                <w:rFonts w:ascii="Arial" w:hAnsi="Arial" w:cs="Arial"/>
                <w:b/>
                <w:sz w:val="20"/>
                <w:szCs w:val="20"/>
              </w:rPr>
              <w:t xml:space="preserve"> another dry sponge. Turn the sponge vertical so that the students can watch the sponge change color as the water infiltrates through it. </w:t>
            </w:r>
          </w:p>
          <w:p w:rsidR="003706BE" w:rsidRPr="003706BE" w:rsidRDefault="003706BE"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Connect the term infiltration to the experience the students see. </w:t>
            </w:r>
          </w:p>
          <w:p w:rsidR="004A4B5F" w:rsidRPr="003706BE" w:rsidRDefault="003706BE"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Invite the students to discuss which particle (sand, silt, or clay) they believe will absorb the most water.  </w:t>
            </w:r>
          </w:p>
          <w:p w:rsidR="003706BE" w:rsidRPr="003706BE" w:rsidRDefault="003706BE"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Invite the students to discuss which particle (sand, silt, or clay) they believe will allow for the most infiltration and drainage. </w:t>
            </w:r>
          </w:p>
          <w:p w:rsidR="003706BE" w:rsidRPr="003706BE" w:rsidRDefault="003706BE"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Have students explain their thoughts whole class.  </w:t>
            </w:r>
          </w:p>
          <w:p w:rsidR="003706BE" w:rsidRPr="003706BE" w:rsidRDefault="003706BE"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Group students into teams of 2-3.  </w:t>
            </w:r>
          </w:p>
          <w:p w:rsidR="003706BE" w:rsidRPr="003706BE" w:rsidRDefault="003706BE" w:rsidP="003706BE">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Hand each team a lab procedures handout.  </w:t>
            </w:r>
            <w:r w:rsidRPr="003706BE">
              <w:rPr>
                <w:rFonts w:ascii="Arial" w:hAnsi="Arial" w:cs="Arial"/>
                <w:b/>
                <w:sz w:val="20"/>
                <w:szCs w:val="20"/>
              </w:rPr>
              <w:t>http://www.all-science-fair-projects.com/project1332_50_2.html</w:t>
            </w:r>
          </w:p>
          <w:p w:rsidR="003706BE" w:rsidRPr="003706BE" w:rsidRDefault="003706BE"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Have teams retrieve lab materials</w:t>
            </w:r>
          </w:p>
          <w:p w:rsidR="003706BE" w:rsidRPr="003706BE" w:rsidRDefault="003706BE"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Carefully go over the procedures whole class.  </w:t>
            </w:r>
          </w:p>
          <w:p w:rsidR="003706BE" w:rsidRPr="003706BE" w:rsidRDefault="003706BE"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Hand students the “Water Infiltration and Absorption Handout” </w:t>
            </w:r>
          </w:p>
          <w:p w:rsidR="003706BE" w:rsidRPr="003706BE" w:rsidRDefault="003706BE"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Prompt the students to come up with a hypothesis. </w:t>
            </w:r>
          </w:p>
          <w:p w:rsidR="003706BE" w:rsidRPr="003706BE" w:rsidRDefault="003706BE"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Students will complete the lab and fill out their data on the handout. </w:t>
            </w:r>
          </w:p>
          <w:p w:rsidR="003706BE" w:rsidRPr="003706BE" w:rsidRDefault="003706BE"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After all data is collected, students will write their conclusions (C.E.R) and answer question. </w:t>
            </w:r>
          </w:p>
          <w:p w:rsidR="003706BE" w:rsidRPr="003706BE" w:rsidRDefault="003706BE"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Show the video </w:t>
            </w:r>
          </w:p>
          <w:p w:rsidR="003706BE" w:rsidRDefault="00513C84" w:rsidP="003706BE">
            <w:pPr>
              <w:spacing w:before="60" w:after="60"/>
              <w:rPr>
                <w:rFonts w:ascii="Arial" w:hAnsi="Arial" w:cs="Arial"/>
                <w:b/>
                <w:sz w:val="20"/>
                <w:szCs w:val="20"/>
              </w:rPr>
            </w:pPr>
            <w:hyperlink r:id="rId11" w:history="1">
              <w:r w:rsidR="003706BE" w:rsidRPr="0079330E">
                <w:rPr>
                  <w:rStyle w:val="Hyperlink"/>
                  <w:rFonts w:ascii="Arial" w:hAnsi="Arial" w:cs="Arial"/>
                  <w:b/>
                  <w:sz w:val="20"/>
                  <w:szCs w:val="20"/>
                </w:rPr>
                <w:t>https://youtu.be/cC7SPH2KEY4</w:t>
              </w:r>
            </w:hyperlink>
          </w:p>
          <w:p w:rsidR="003706BE" w:rsidRPr="003706BE" w:rsidRDefault="003706BE" w:rsidP="004A4B5F">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Have students infer on which soil types would be the best for agriculture.  Remind students of what they have gathered over the unit. </w:t>
            </w:r>
          </w:p>
          <w:p w:rsidR="003706BE" w:rsidRDefault="00513C84" w:rsidP="003706BE">
            <w:pPr>
              <w:pStyle w:val="ListParagraph"/>
              <w:numPr>
                <w:ilvl w:val="0"/>
                <w:numId w:val="20"/>
              </w:numPr>
              <w:spacing w:before="60" w:after="60"/>
              <w:rPr>
                <w:rFonts w:ascii="Arial" w:hAnsi="Arial" w:cs="Arial"/>
                <w:b/>
                <w:sz w:val="20"/>
                <w:szCs w:val="20"/>
                <w:u w:val="single"/>
              </w:rPr>
            </w:pPr>
            <w:hyperlink r:id="rId12" w:history="1">
              <w:r w:rsidR="003706BE" w:rsidRPr="0079330E">
                <w:rPr>
                  <w:rStyle w:val="Hyperlink"/>
                  <w:rFonts w:ascii="Arial" w:hAnsi="Arial" w:cs="Arial"/>
                  <w:b/>
                  <w:sz w:val="20"/>
                  <w:szCs w:val="20"/>
                </w:rPr>
                <w:t>http://extension.psu.edu/business/start-farming/soils-and-soil-management/soil-quality</w:t>
              </w:r>
            </w:hyperlink>
          </w:p>
          <w:p w:rsidR="003706BE" w:rsidRPr="00E76ACE" w:rsidRDefault="00E76ACE" w:rsidP="003706BE">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Pass out “problem” cards to each team. </w:t>
            </w:r>
          </w:p>
          <w:p w:rsidR="00E76ACE" w:rsidRPr="00E76ACE" w:rsidRDefault="00E76ACE" w:rsidP="003706BE">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“problem” cards present some type of particular problem with soil or the soils environment.  Students are to create a solution to improve the soils quality. </w:t>
            </w:r>
          </w:p>
          <w:p w:rsidR="00E76ACE" w:rsidRPr="00E76ACE" w:rsidRDefault="00E76ACE" w:rsidP="003706BE">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 xml:space="preserve">After each group completes the “problem” cards have students explain their solutions whole group.  </w:t>
            </w:r>
          </w:p>
          <w:p w:rsidR="00E76ACE" w:rsidRPr="004A4B5F" w:rsidRDefault="00E76ACE" w:rsidP="003706BE">
            <w:pPr>
              <w:pStyle w:val="ListParagraph"/>
              <w:numPr>
                <w:ilvl w:val="0"/>
                <w:numId w:val="20"/>
              </w:numPr>
              <w:spacing w:before="60" w:after="60"/>
              <w:rPr>
                <w:rFonts w:ascii="Arial" w:hAnsi="Arial" w:cs="Arial"/>
                <w:b/>
                <w:sz w:val="20"/>
                <w:szCs w:val="20"/>
                <w:u w:val="single"/>
              </w:rPr>
            </w:pPr>
            <w:r>
              <w:rPr>
                <w:rFonts w:ascii="Arial" w:hAnsi="Arial" w:cs="Arial"/>
                <w:b/>
                <w:sz w:val="20"/>
                <w:szCs w:val="20"/>
              </w:rPr>
              <w:t>Exit ticket</w:t>
            </w:r>
          </w:p>
        </w:tc>
      </w:tr>
    </w:tbl>
    <w:p w:rsidR="00436FC9" w:rsidRDefault="00436FC9" w:rsidP="00436FC9">
      <w:pPr>
        <w:rPr>
          <w:rFonts w:ascii="Arial" w:hAnsi="Arial" w:cs="Arial"/>
          <w:sz w:val="20"/>
          <w:szCs w:val="20"/>
        </w:rPr>
      </w:pPr>
    </w:p>
    <w:p w:rsidR="00130599" w:rsidRDefault="00E76ACE" w:rsidP="001704D7">
      <w:pPr>
        <w:rPr>
          <w:rFonts w:ascii="Arial" w:hAnsi="Arial" w:cs="Arial"/>
          <w:sz w:val="20"/>
          <w:szCs w:val="20"/>
        </w:rPr>
      </w:pPr>
      <w:r>
        <w:rPr>
          <w:rFonts w:ascii="Arial" w:hAnsi="Arial" w:cs="Arial"/>
          <w:noProof/>
          <w:sz w:val="20"/>
          <w:szCs w:val="20"/>
          <w:lang w:eastAsia="en-US"/>
        </w:rPr>
        <w:lastRenderedPageBreak/>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-593090</wp:posOffset>
                </wp:positionV>
                <wp:extent cx="6087110" cy="247015"/>
                <wp:effectExtent l="0" t="0" r="2794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p w:rsidR="00E76ACE" w:rsidRPr="00E76ACE" w:rsidRDefault="00E76ACE" w:rsidP="00E76ACE">
                            <w:pPr>
                              <w:pStyle w:val="ListParagraph"/>
                              <w:numPr>
                                <w:ilvl w:val="0"/>
                                <w:numId w:val="21"/>
                              </w:numPr>
                              <w:rPr>
                                <w:rFonts w:ascii="Arial" w:hAnsi="Arial" w:cs="Arial"/>
                                <w:b/>
                                <w:color w:val="C00000"/>
                                <w:sz w:val="20"/>
                                <w:szCs w:val="20"/>
                              </w:rPr>
                            </w:pPr>
                            <w:r>
                              <w:rPr>
                                <w:rFonts w:ascii="Arial" w:hAnsi="Arial" w:cs="Arial"/>
                                <w:b/>
                                <w:color w:val="000000" w:themeColor="text1"/>
                                <w:sz w:val="20"/>
                                <w:szCs w:val="20"/>
                              </w:rPr>
                              <w:t xml:space="preserve">Exit ticket </w:t>
                            </w:r>
                          </w:p>
                          <w:p w:rsidR="00E76ACE" w:rsidRPr="00E76ACE" w:rsidRDefault="00E76ACE" w:rsidP="00E76ACE">
                            <w:pPr>
                              <w:pStyle w:val="ListParagraph"/>
                              <w:numPr>
                                <w:ilvl w:val="0"/>
                                <w:numId w:val="21"/>
                              </w:numPr>
                              <w:rPr>
                                <w:rFonts w:ascii="Arial" w:hAnsi="Arial" w:cs="Arial"/>
                                <w:b/>
                                <w:color w:val="C00000"/>
                                <w:sz w:val="20"/>
                                <w:szCs w:val="20"/>
                              </w:rPr>
                            </w:pPr>
                            <w:r>
                              <w:rPr>
                                <w:rFonts w:ascii="Arial" w:hAnsi="Arial" w:cs="Arial"/>
                                <w:b/>
                                <w:color w:val="000000" w:themeColor="text1"/>
                                <w:sz w:val="20"/>
                                <w:szCs w:val="20"/>
                              </w:rPr>
                              <w:t xml:space="preserve">Lab data/conclusion </w:t>
                            </w:r>
                          </w:p>
                          <w:p w:rsidR="00E76ACE" w:rsidRPr="00E76ACE" w:rsidRDefault="00E76ACE" w:rsidP="00E76ACE">
                            <w:pPr>
                              <w:pStyle w:val="ListParagraph"/>
                              <w:numPr>
                                <w:ilvl w:val="0"/>
                                <w:numId w:val="21"/>
                              </w:numPr>
                              <w:rPr>
                                <w:rFonts w:ascii="Arial" w:hAnsi="Arial" w:cs="Arial"/>
                                <w:b/>
                                <w:color w:val="C00000"/>
                                <w:sz w:val="20"/>
                                <w:szCs w:val="20"/>
                              </w:rPr>
                            </w:pPr>
                            <w:r>
                              <w:rPr>
                                <w:rFonts w:ascii="Arial" w:hAnsi="Arial" w:cs="Arial"/>
                                <w:b/>
                                <w:color w:val="000000" w:themeColor="text1"/>
                                <w:sz w:val="20"/>
                                <w:szCs w:val="20"/>
                              </w:rPr>
                              <w:t xml:space="preserve">“problem” cards </w:t>
                            </w:r>
                          </w:p>
                          <w:p w:rsidR="00E76ACE" w:rsidRPr="00E76ACE" w:rsidRDefault="00E76ACE" w:rsidP="00E76ACE">
                            <w:pPr>
                              <w:pStyle w:val="ListParagraph"/>
                              <w:numPr>
                                <w:ilvl w:val="0"/>
                                <w:numId w:val="21"/>
                              </w:numPr>
                              <w:rPr>
                                <w:rFonts w:ascii="Arial" w:hAnsi="Arial" w:cs="Arial"/>
                                <w:b/>
                                <w:color w:val="C00000"/>
                                <w:sz w:val="20"/>
                                <w:szCs w:val="20"/>
                              </w:rPr>
                            </w:pPr>
                            <w:r>
                              <w:rPr>
                                <w:rFonts w:ascii="Arial" w:hAnsi="Arial" w:cs="Arial"/>
                                <w:b/>
                                <w:color w:val="000000" w:themeColor="text1"/>
                                <w:sz w:val="20"/>
                                <w:szCs w:val="20"/>
                              </w:rPr>
                              <w:t xml:space="preserve">Handouts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6.7pt;width:479.3pt;height:19.4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p w:rsidR="00E76ACE" w:rsidRPr="00E76ACE" w:rsidRDefault="00E76ACE" w:rsidP="00E76ACE">
                      <w:pPr>
                        <w:pStyle w:val="ListParagraph"/>
                        <w:numPr>
                          <w:ilvl w:val="0"/>
                          <w:numId w:val="21"/>
                        </w:numPr>
                        <w:rPr>
                          <w:rFonts w:ascii="Arial" w:hAnsi="Arial" w:cs="Arial"/>
                          <w:b/>
                          <w:color w:val="C00000"/>
                          <w:sz w:val="20"/>
                          <w:szCs w:val="20"/>
                        </w:rPr>
                      </w:pPr>
                      <w:r>
                        <w:rPr>
                          <w:rFonts w:ascii="Arial" w:hAnsi="Arial" w:cs="Arial"/>
                          <w:b/>
                          <w:color w:val="000000" w:themeColor="text1"/>
                          <w:sz w:val="20"/>
                          <w:szCs w:val="20"/>
                        </w:rPr>
                        <w:t xml:space="preserve">Exit ticket </w:t>
                      </w:r>
                    </w:p>
                    <w:p w:rsidR="00E76ACE" w:rsidRPr="00E76ACE" w:rsidRDefault="00E76ACE" w:rsidP="00E76ACE">
                      <w:pPr>
                        <w:pStyle w:val="ListParagraph"/>
                        <w:numPr>
                          <w:ilvl w:val="0"/>
                          <w:numId w:val="21"/>
                        </w:numPr>
                        <w:rPr>
                          <w:rFonts w:ascii="Arial" w:hAnsi="Arial" w:cs="Arial"/>
                          <w:b/>
                          <w:color w:val="C00000"/>
                          <w:sz w:val="20"/>
                          <w:szCs w:val="20"/>
                        </w:rPr>
                      </w:pPr>
                      <w:r>
                        <w:rPr>
                          <w:rFonts w:ascii="Arial" w:hAnsi="Arial" w:cs="Arial"/>
                          <w:b/>
                          <w:color w:val="000000" w:themeColor="text1"/>
                          <w:sz w:val="20"/>
                          <w:szCs w:val="20"/>
                        </w:rPr>
                        <w:t xml:space="preserve">Lab data/conclusion </w:t>
                      </w:r>
                    </w:p>
                    <w:p w:rsidR="00E76ACE" w:rsidRPr="00E76ACE" w:rsidRDefault="00E76ACE" w:rsidP="00E76ACE">
                      <w:pPr>
                        <w:pStyle w:val="ListParagraph"/>
                        <w:numPr>
                          <w:ilvl w:val="0"/>
                          <w:numId w:val="21"/>
                        </w:numPr>
                        <w:rPr>
                          <w:rFonts w:ascii="Arial" w:hAnsi="Arial" w:cs="Arial"/>
                          <w:b/>
                          <w:color w:val="C00000"/>
                          <w:sz w:val="20"/>
                          <w:szCs w:val="20"/>
                        </w:rPr>
                      </w:pPr>
                      <w:r>
                        <w:rPr>
                          <w:rFonts w:ascii="Arial" w:hAnsi="Arial" w:cs="Arial"/>
                          <w:b/>
                          <w:color w:val="000000" w:themeColor="text1"/>
                          <w:sz w:val="20"/>
                          <w:szCs w:val="20"/>
                        </w:rPr>
                        <w:t xml:space="preserve">“problem” cards </w:t>
                      </w:r>
                    </w:p>
                    <w:p w:rsidR="00E76ACE" w:rsidRPr="00E76ACE" w:rsidRDefault="00E76ACE" w:rsidP="00E76ACE">
                      <w:pPr>
                        <w:pStyle w:val="ListParagraph"/>
                        <w:numPr>
                          <w:ilvl w:val="0"/>
                          <w:numId w:val="21"/>
                        </w:numPr>
                        <w:rPr>
                          <w:rFonts w:ascii="Arial" w:hAnsi="Arial" w:cs="Arial"/>
                          <w:b/>
                          <w:color w:val="C00000"/>
                          <w:sz w:val="20"/>
                          <w:szCs w:val="20"/>
                        </w:rPr>
                      </w:pPr>
                      <w:r>
                        <w:rPr>
                          <w:rFonts w:ascii="Arial" w:hAnsi="Arial" w:cs="Arial"/>
                          <w:b/>
                          <w:color w:val="000000" w:themeColor="text1"/>
                          <w:sz w:val="20"/>
                          <w:szCs w:val="20"/>
                        </w:rPr>
                        <w:t xml:space="preserve">Handouts </w:t>
                      </w:r>
                    </w:p>
                  </w:txbxContent>
                </v:textbox>
                <w10:wrap anchorx="margin"/>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p w:rsidR="00E76ACE" w:rsidRDefault="00E76ACE" w:rsidP="005244B8">
            <w:pPr>
              <w:rPr>
                <w:rFonts w:ascii="Arial" w:hAnsi="Arial" w:cs="Arial"/>
                <w:color w:val="C00000"/>
                <w:sz w:val="20"/>
                <w:szCs w:val="20"/>
              </w:rPr>
            </w:pPr>
          </w:p>
          <w:p w:rsidR="00E76ACE" w:rsidRDefault="00E76ACE" w:rsidP="00E76ACE">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Frayer charts are designed for ESL students and language comprehension.  Frayer charts give ESL students and students overall a chance to interact with necessary vocabulary to gain a deeper understanding of the content throughout the unit. </w:t>
            </w:r>
          </w:p>
          <w:p w:rsidR="00E76ACE" w:rsidRPr="00E76ACE" w:rsidRDefault="00E76ACE" w:rsidP="00E76ACE">
            <w:pPr>
              <w:pStyle w:val="ListParagraph"/>
              <w:numPr>
                <w:ilvl w:val="0"/>
                <w:numId w:val="22"/>
              </w:numPr>
              <w:rPr>
                <w:rFonts w:ascii="Arial" w:hAnsi="Arial" w:cs="Arial"/>
                <w:color w:val="C00000"/>
                <w:sz w:val="20"/>
                <w:szCs w:val="20"/>
              </w:rPr>
            </w:pPr>
            <w:r w:rsidRPr="00E76ACE">
              <w:rPr>
                <w:rFonts w:ascii="Arial" w:hAnsi="Arial" w:cs="Arial"/>
                <w:color w:val="000000" w:themeColor="text1"/>
                <w:sz w:val="20"/>
                <w:szCs w:val="20"/>
              </w:rPr>
              <w:t>Small to large group discussion gives students a chance to gather and communicate their thoughts before contributing to a whole class discussion.</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C10E56" w:rsidRDefault="00C10E56" w:rsidP="00492666">
            <w:pPr>
              <w:rPr>
                <w:rFonts w:ascii="Arial" w:hAnsi="Arial" w:cs="Arial"/>
                <w:sz w:val="20"/>
                <w:szCs w:val="20"/>
              </w:rPr>
            </w:pPr>
          </w:p>
          <w:p w:rsidR="00C10E56" w:rsidRDefault="00C10E56" w:rsidP="00C10E56">
            <w:pPr>
              <w:pStyle w:val="ListParagraph"/>
              <w:numPr>
                <w:ilvl w:val="0"/>
                <w:numId w:val="23"/>
              </w:numPr>
              <w:rPr>
                <w:rFonts w:ascii="Arial" w:hAnsi="Arial" w:cs="Arial"/>
                <w:sz w:val="20"/>
                <w:szCs w:val="20"/>
              </w:rPr>
            </w:pPr>
            <w:r>
              <w:rPr>
                <w:rFonts w:ascii="Arial" w:hAnsi="Arial" w:cs="Arial"/>
                <w:sz w:val="20"/>
                <w:szCs w:val="20"/>
              </w:rPr>
              <w:t xml:space="preserve">This lab is a great connection to water absorption and soil for agriculture. </w:t>
            </w:r>
          </w:p>
          <w:p w:rsidR="00C10E56" w:rsidRDefault="00C10E56" w:rsidP="00C10E56">
            <w:pPr>
              <w:pStyle w:val="ListParagraph"/>
              <w:numPr>
                <w:ilvl w:val="0"/>
                <w:numId w:val="23"/>
              </w:numPr>
              <w:rPr>
                <w:rFonts w:ascii="Arial" w:hAnsi="Arial" w:cs="Arial"/>
                <w:sz w:val="20"/>
                <w:szCs w:val="20"/>
              </w:rPr>
            </w:pPr>
            <w:r>
              <w:rPr>
                <w:rFonts w:ascii="Arial" w:hAnsi="Arial" w:cs="Arial"/>
                <w:sz w:val="20"/>
                <w:szCs w:val="20"/>
              </w:rPr>
              <w:t xml:space="preserve">Students were introduced to the topic of soil infiltration and absorption throughout previous activities, however they were not able to formally test these concepts for themselves. </w:t>
            </w:r>
          </w:p>
          <w:p w:rsidR="00C10E56" w:rsidRDefault="006F7993" w:rsidP="00C10E56">
            <w:pPr>
              <w:pStyle w:val="ListParagraph"/>
              <w:numPr>
                <w:ilvl w:val="0"/>
                <w:numId w:val="23"/>
              </w:numPr>
              <w:rPr>
                <w:rFonts w:ascii="Arial" w:hAnsi="Arial" w:cs="Arial"/>
                <w:sz w:val="20"/>
                <w:szCs w:val="20"/>
              </w:rPr>
            </w:pPr>
            <w:r>
              <w:rPr>
                <w:rFonts w:ascii="Arial" w:hAnsi="Arial" w:cs="Arial"/>
                <w:sz w:val="20"/>
                <w:szCs w:val="20"/>
              </w:rPr>
              <w:t xml:space="preserve">Having the students observe how the water infiltrates into the sponge for themselves as they recorded their observations might have been better for engagement.  </w:t>
            </w:r>
          </w:p>
          <w:p w:rsidR="006F7993" w:rsidRDefault="006F7993" w:rsidP="00C10E56">
            <w:pPr>
              <w:pStyle w:val="ListParagraph"/>
              <w:numPr>
                <w:ilvl w:val="0"/>
                <w:numId w:val="23"/>
              </w:numPr>
              <w:rPr>
                <w:rFonts w:ascii="Arial" w:hAnsi="Arial" w:cs="Arial"/>
                <w:sz w:val="20"/>
                <w:szCs w:val="20"/>
              </w:rPr>
            </w:pPr>
            <w:r>
              <w:rPr>
                <w:rFonts w:ascii="Arial" w:hAnsi="Arial" w:cs="Arial"/>
                <w:sz w:val="20"/>
                <w:szCs w:val="20"/>
              </w:rPr>
              <w:t xml:space="preserve">It would have been better to go over the “big question” with the students prior to the beginning of the lesson.  Some students had trouble connecting the experiment to how each regions soil type could be good for agriculture. </w:t>
            </w:r>
          </w:p>
          <w:p w:rsidR="006F7993" w:rsidRDefault="006F7993" w:rsidP="00C10E56">
            <w:pPr>
              <w:pStyle w:val="ListParagraph"/>
              <w:numPr>
                <w:ilvl w:val="0"/>
                <w:numId w:val="23"/>
              </w:numPr>
              <w:rPr>
                <w:rFonts w:ascii="Arial" w:hAnsi="Arial" w:cs="Arial"/>
                <w:sz w:val="20"/>
                <w:szCs w:val="20"/>
              </w:rPr>
            </w:pPr>
            <w:r>
              <w:rPr>
                <w:rFonts w:ascii="Arial" w:hAnsi="Arial" w:cs="Arial"/>
                <w:sz w:val="20"/>
                <w:szCs w:val="20"/>
              </w:rPr>
              <w:t xml:space="preserve">Students needed more time to develop solutions to the “soil problem” cards.  Students were able to identify what the problems were, but did not have the proper time to communicate and share their solutions.  </w:t>
            </w:r>
          </w:p>
          <w:p w:rsidR="006F7993" w:rsidRPr="00C10E56" w:rsidRDefault="006F7993" w:rsidP="00C10E56">
            <w:pPr>
              <w:pStyle w:val="ListParagraph"/>
              <w:numPr>
                <w:ilvl w:val="0"/>
                <w:numId w:val="23"/>
              </w:numPr>
              <w:rPr>
                <w:rFonts w:ascii="Arial" w:hAnsi="Arial" w:cs="Arial"/>
                <w:sz w:val="20"/>
                <w:szCs w:val="20"/>
              </w:rPr>
            </w:pPr>
            <w:r>
              <w:rPr>
                <w:rFonts w:ascii="Arial" w:hAnsi="Arial" w:cs="Arial"/>
                <w:sz w:val="20"/>
                <w:szCs w:val="20"/>
              </w:rPr>
              <w:t xml:space="preserve">Students needed more time to communicate and organize their solutions whole group.  This would have been better for a review/assessment and a summary of the last two days.  </w:t>
            </w: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3"/>
      <w:footerReference w:type="default" r:id="rId14"/>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84" w:rsidRDefault="00513C84" w:rsidP="005F7C59">
      <w:r>
        <w:separator/>
      </w:r>
    </w:p>
  </w:endnote>
  <w:endnote w:type="continuationSeparator" w:id="0">
    <w:p w:rsidR="00513C84" w:rsidRDefault="00513C84"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2B0E3B">
          <w:rPr>
            <w:noProof/>
          </w:rPr>
          <w:t>4</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84" w:rsidRDefault="00513C84" w:rsidP="005F7C59">
      <w:r>
        <w:separator/>
      </w:r>
    </w:p>
  </w:footnote>
  <w:footnote w:type="continuationSeparator" w:id="0">
    <w:p w:rsidR="00513C84" w:rsidRDefault="00513C84"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1B4"/>
    <w:multiLevelType w:val="hybridMultilevel"/>
    <w:tmpl w:val="EFB4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02995"/>
    <w:multiLevelType w:val="hybridMultilevel"/>
    <w:tmpl w:val="3EC2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4261C"/>
    <w:multiLevelType w:val="hybridMultilevel"/>
    <w:tmpl w:val="7C8C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073F9"/>
    <w:multiLevelType w:val="hybridMultilevel"/>
    <w:tmpl w:val="C5B6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70081"/>
    <w:multiLevelType w:val="hybridMultilevel"/>
    <w:tmpl w:val="240C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74273"/>
    <w:multiLevelType w:val="hybridMultilevel"/>
    <w:tmpl w:val="E78E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B40E88"/>
    <w:multiLevelType w:val="hybridMultilevel"/>
    <w:tmpl w:val="33E4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96BBA"/>
    <w:multiLevelType w:val="hybridMultilevel"/>
    <w:tmpl w:val="5D5C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D51E6"/>
    <w:multiLevelType w:val="hybridMultilevel"/>
    <w:tmpl w:val="32FC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3"/>
  </w:num>
  <w:num w:numId="4">
    <w:abstractNumId w:val="18"/>
  </w:num>
  <w:num w:numId="5">
    <w:abstractNumId w:val="16"/>
  </w:num>
  <w:num w:numId="6">
    <w:abstractNumId w:val="5"/>
  </w:num>
  <w:num w:numId="7">
    <w:abstractNumId w:val="7"/>
  </w:num>
  <w:num w:numId="8">
    <w:abstractNumId w:val="14"/>
  </w:num>
  <w:num w:numId="9">
    <w:abstractNumId w:val="4"/>
  </w:num>
  <w:num w:numId="10">
    <w:abstractNumId w:val="15"/>
  </w:num>
  <w:num w:numId="11">
    <w:abstractNumId w:val="8"/>
  </w:num>
  <w:num w:numId="12">
    <w:abstractNumId w:val="2"/>
  </w:num>
  <w:num w:numId="13">
    <w:abstractNumId w:val="20"/>
  </w:num>
  <w:num w:numId="14">
    <w:abstractNumId w:val="19"/>
  </w:num>
  <w:num w:numId="15">
    <w:abstractNumId w:val="17"/>
  </w:num>
  <w:num w:numId="16">
    <w:abstractNumId w:val="22"/>
  </w:num>
  <w:num w:numId="17">
    <w:abstractNumId w:val="1"/>
  </w:num>
  <w:num w:numId="18">
    <w:abstractNumId w:val="0"/>
  </w:num>
  <w:num w:numId="19">
    <w:abstractNumId w:val="13"/>
  </w:num>
  <w:num w:numId="20">
    <w:abstractNumId w:val="10"/>
  </w:num>
  <w:num w:numId="21">
    <w:abstractNumId w:val="9"/>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0E3B"/>
    <w:rsid w:val="002B290A"/>
    <w:rsid w:val="003061DC"/>
    <w:rsid w:val="0031039B"/>
    <w:rsid w:val="00313753"/>
    <w:rsid w:val="003325E8"/>
    <w:rsid w:val="003706BE"/>
    <w:rsid w:val="00381A68"/>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4B5F"/>
    <w:rsid w:val="004A53EC"/>
    <w:rsid w:val="004C1C79"/>
    <w:rsid w:val="004D4B0C"/>
    <w:rsid w:val="004E24A0"/>
    <w:rsid w:val="00513C84"/>
    <w:rsid w:val="00564B8F"/>
    <w:rsid w:val="00575F4A"/>
    <w:rsid w:val="005912BF"/>
    <w:rsid w:val="005B1D58"/>
    <w:rsid w:val="005B42B8"/>
    <w:rsid w:val="005D2D81"/>
    <w:rsid w:val="005E5D56"/>
    <w:rsid w:val="005F44EB"/>
    <w:rsid w:val="005F66AB"/>
    <w:rsid w:val="005F7C59"/>
    <w:rsid w:val="006041F1"/>
    <w:rsid w:val="00617910"/>
    <w:rsid w:val="00634D32"/>
    <w:rsid w:val="00640B09"/>
    <w:rsid w:val="00662AD4"/>
    <w:rsid w:val="00665A3F"/>
    <w:rsid w:val="006C12A7"/>
    <w:rsid w:val="006F7993"/>
    <w:rsid w:val="00714897"/>
    <w:rsid w:val="00731068"/>
    <w:rsid w:val="007312C4"/>
    <w:rsid w:val="007466F3"/>
    <w:rsid w:val="00753AC3"/>
    <w:rsid w:val="007602A1"/>
    <w:rsid w:val="007648A5"/>
    <w:rsid w:val="00767EAD"/>
    <w:rsid w:val="007F0927"/>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9C38D3"/>
    <w:rsid w:val="00A069A2"/>
    <w:rsid w:val="00A361D8"/>
    <w:rsid w:val="00A50292"/>
    <w:rsid w:val="00A7688F"/>
    <w:rsid w:val="00AA1C8B"/>
    <w:rsid w:val="00AA6498"/>
    <w:rsid w:val="00AC7581"/>
    <w:rsid w:val="00AD2735"/>
    <w:rsid w:val="00AD6219"/>
    <w:rsid w:val="00AF0096"/>
    <w:rsid w:val="00B10558"/>
    <w:rsid w:val="00B16F3D"/>
    <w:rsid w:val="00B356EF"/>
    <w:rsid w:val="00B47A60"/>
    <w:rsid w:val="00BD0C1C"/>
    <w:rsid w:val="00BF20CD"/>
    <w:rsid w:val="00BF5108"/>
    <w:rsid w:val="00C0579B"/>
    <w:rsid w:val="00C10E56"/>
    <w:rsid w:val="00C34E14"/>
    <w:rsid w:val="00C50080"/>
    <w:rsid w:val="00C649C1"/>
    <w:rsid w:val="00C657F3"/>
    <w:rsid w:val="00C6688D"/>
    <w:rsid w:val="00CD0090"/>
    <w:rsid w:val="00CE4B93"/>
    <w:rsid w:val="00CF4695"/>
    <w:rsid w:val="00D035C3"/>
    <w:rsid w:val="00D054C8"/>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76ACE"/>
    <w:rsid w:val="00EC444F"/>
    <w:rsid w:val="00ED346B"/>
    <w:rsid w:val="00EF4401"/>
    <w:rsid w:val="00F2418B"/>
    <w:rsid w:val="00F32DE4"/>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8081E3-AB5B-4CE3-BA4A-86485620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CE4B93"/>
    <w:rPr>
      <w:color w:val="0000FF" w:themeColor="hyperlink"/>
      <w:u w:val="single"/>
    </w:rPr>
  </w:style>
  <w:style w:type="character" w:styleId="FollowedHyperlink">
    <w:name w:val="FollowedHyperlink"/>
    <w:basedOn w:val="DefaultParagraphFont"/>
    <w:semiHidden/>
    <w:unhideWhenUsed/>
    <w:rsid w:val="00C10E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hamilton24@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tension.psu.edu/business/start-farming/soils-and-soil-management/soil-qual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C7SPH2KEY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science-fair-projects.com/project1332_50_2.html" TargetMode="External"/><Relationship Id="rId4" Type="http://schemas.openxmlformats.org/officeDocument/2006/relationships/settings" Target="settings.xml"/><Relationship Id="rId9" Type="http://schemas.openxmlformats.org/officeDocument/2006/relationships/hyperlink" Target="https://youtu.be/cC7SPH2KEY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1CE3-CF1E-428D-9E47-663681B1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2018-03-01T21:00:00Z</dcterms:created>
  <dcterms:modified xsi:type="dcterms:W3CDTF">2018-03-01T21:00:00Z</dcterms:modified>
</cp:coreProperties>
</file>